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C8B3A" w14:textId="77F1C687" w:rsidR="0008144E" w:rsidRDefault="0008144E" w:rsidP="000814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="00D0336D">
        <w:rPr>
          <w:rFonts w:ascii="Times New Roman" w:hAnsi="Times New Roman" w:cs="Times New Roman"/>
          <w:sz w:val="28"/>
          <w:szCs w:val="28"/>
        </w:rPr>
        <w:t xml:space="preserve">б обязательных </w:t>
      </w:r>
      <w:r>
        <w:rPr>
          <w:rFonts w:ascii="Times New Roman" w:hAnsi="Times New Roman" w:cs="Times New Roman"/>
          <w:sz w:val="28"/>
          <w:szCs w:val="28"/>
        </w:rPr>
        <w:t>требовани</w:t>
      </w:r>
      <w:r w:rsidR="00D0336D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в области оборота табачной и никотинсодержащей продукции, кальянов и устройств для потребления</w:t>
      </w:r>
    </w:p>
    <w:p w14:paraId="53702375" w14:textId="77777777" w:rsidR="0008144E" w:rsidRDefault="0008144E" w:rsidP="0008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BD94A" w14:textId="35D45789" w:rsidR="0008144E" w:rsidRDefault="0008144E" w:rsidP="0008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44E">
        <w:rPr>
          <w:rFonts w:ascii="Times New Roman" w:hAnsi="Times New Roman" w:cs="Times New Roman"/>
          <w:sz w:val="28"/>
          <w:szCs w:val="28"/>
        </w:rPr>
        <w:t>Управление Роспотребнадзора по Новосибирской области осуществляет государственный контроль за соблюдением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в рамках оборота </w:t>
      </w:r>
      <w:r w:rsidRPr="0008144E">
        <w:rPr>
          <w:rFonts w:ascii="Times New Roman" w:hAnsi="Times New Roman" w:cs="Times New Roman"/>
          <w:sz w:val="28"/>
          <w:szCs w:val="28"/>
        </w:rPr>
        <w:t>табачной и никотинсодержащей продукции, кальянов и устройств для 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29DA6D" w14:textId="46257E12" w:rsidR="0008144E" w:rsidRPr="0008144E" w:rsidRDefault="0008144E" w:rsidP="0008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силу требований </w:t>
      </w:r>
      <w:r w:rsidR="0019538F">
        <w:rPr>
          <w:rFonts w:ascii="Times New Roman" w:hAnsi="Times New Roman" w:cs="Times New Roman"/>
          <w:sz w:val="28"/>
          <w:szCs w:val="28"/>
        </w:rPr>
        <w:t xml:space="preserve">п.1 ч. 1 ст.16 </w:t>
      </w:r>
      <w:r w:rsidRPr="0008144E">
        <w:rPr>
          <w:rFonts w:ascii="Times New Roman" w:hAnsi="Times New Roman" w:cs="Times New Roman"/>
          <w:sz w:val="28"/>
          <w:szCs w:val="28"/>
        </w:rPr>
        <w:t>Федерального закона от 23.02.2013 № 15-ФЗ «Об охране здоровья граждан от воздействия окружающего табачного дыма, последствий потребления табака или потребления никотинсодержащей продукции» (далее – Закон № 15-ФЗ)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08144E">
        <w:rPr>
          <w:rFonts w:ascii="Times New Roman" w:hAnsi="Times New Roman" w:cs="Times New Roman"/>
          <w:sz w:val="28"/>
          <w:szCs w:val="28"/>
        </w:rPr>
        <w:t xml:space="preserve"> целях сокращения спроса на табак, табачные изделия, никотинсодержащую продукцию, устройства для потребления никотинсодержащей продукции, кальяны запрещаются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44E">
        <w:rPr>
          <w:rFonts w:ascii="Times New Roman" w:hAnsi="Times New Roman" w:cs="Times New Roman"/>
          <w:sz w:val="28"/>
          <w:szCs w:val="28"/>
        </w:rPr>
        <w:t>реклама и стимулирование продажи табака, табачной продукции или никотинсодержащей продукции, устройств для потребления никотинсодержащей продукции, кальянов, стимулирование потребления табака или никотинсодержащей продукции, в том числе:</w:t>
      </w:r>
    </w:p>
    <w:p w14:paraId="6AAD35FA" w14:textId="77777777" w:rsidR="0008144E" w:rsidRPr="0008144E" w:rsidRDefault="0008144E" w:rsidP="0008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44E">
        <w:rPr>
          <w:rFonts w:ascii="Times New Roman" w:hAnsi="Times New Roman" w:cs="Times New Roman"/>
          <w:sz w:val="28"/>
          <w:szCs w:val="28"/>
        </w:rPr>
        <w:t>а) распространение табака, табачных изделий или никотинсодержащей продукции, устройств для потребления никотинсодержащей продукции, кальянов среди населения бесплатно, в том числе в виде подарков;</w:t>
      </w:r>
    </w:p>
    <w:p w14:paraId="04C0C65E" w14:textId="272F9D03" w:rsidR="0008144E" w:rsidRDefault="0008144E" w:rsidP="0008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44E">
        <w:rPr>
          <w:rFonts w:ascii="Times New Roman" w:hAnsi="Times New Roman" w:cs="Times New Roman"/>
          <w:sz w:val="28"/>
          <w:szCs w:val="28"/>
        </w:rPr>
        <w:t>б) применение скидок с цены табачных изделий или никотинсодержащей продукции, устройств для потребления никотинсодержащей продукции любыми способами, в том числе посредством издания купонов и талонов.</w:t>
      </w:r>
    </w:p>
    <w:p w14:paraId="7286C8C8" w14:textId="6695312C" w:rsidR="0008144E" w:rsidRDefault="0019538F" w:rsidP="0008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8144E" w:rsidRPr="0008144E">
        <w:rPr>
          <w:rFonts w:ascii="Times New Roman" w:hAnsi="Times New Roman" w:cs="Times New Roman"/>
          <w:sz w:val="28"/>
          <w:szCs w:val="28"/>
        </w:rPr>
        <w:t>яд ограничений предусмотрены ст.19 Закона №15-ФЗ:</w:t>
      </w:r>
    </w:p>
    <w:p w14:paraId="5474615F" w14:textId="10540229" w:rsidR="0019538F" w:rsidRDefault="0019538F" w:rsidP="0008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44E">
        <w:rPr>
          <w:rFonts w:ascii="Times New Roman" w:hAnsi="Times New Roman" w:cs="Times New Roman"/>
          <w:sz w:val="28"/>
          <w:szCs w:val="28"/>
        </w:rPr>
        <w:t xml:space="preserve">запрещается розничная торговля никотинсодержащей продукцией, устройствами для потребления никотинсодержащей продукции в торговых объектах, не предусмотренных частями 1 и 2 ст.19 Закона №15-ФЗ, на ярмарках, выставках, путем развозной и разносной торговли, дистанционным </w:t>
      </w:r>
      <w:r w:rsidRPr="0008144E">
        <w:rPr>
          <w:rFonts w:ascii="Times New Roman" w:hAnsi="Times New Roman" w:cs="Times New Roman"/>
          <w:sz w:val="28"/>
          <w:szCs w:val="28"/>
        </w:rPr>
        <w:lastRenderedPageBreak/>
        <w:t>способом продажи, с использованием автоматов и иными способами, за исключением развозной торговли в случае, предусмотренном частью 2 ст.19 Закона №15-ФЗ;</w:t>
      </w:r>
    </w:p>
    <w:p w14:paraId="7C889288" w14:textId="12763B87" w:rsidR="0008144E" w:rsidRPr="0008144E" w:rsidRDefault="0019538F" w:rsidP="0008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19538F">
        <w:rPr>
          <w:rFonts w:ascii="Times New Roman" w:hAnsi="Times New Roman" w:cs="Times New Roman"/>
          <w:sz w:val="28"/>
          <w:szCs w:val="28"/>
        </w:rPr>
        <w:t>апрещается розничная торговля табачной продукцией или никотинсодержащей продукцией, кальянами и устройствами для потребления никотинсодержащей продукции с выкладкой и демонстрацией табачной продукции или никотинсодержащей продукции, кальянов и устройств для потребления никотинсодержащей продукции в торговом объекте, за исключением случая, предусмотренного частью 5 ст.19 Закона №15-ФЗ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144E" w:rsidRPr="0008144E">
        <w:rPr>
          <w:rFonts w:ascii="Times New Roman" w:hAnsi="Times New Roman" w:cs="Times New Roman"/>
          <w:sz w:val="28"/>
          <w:szCs w:val="28"/>
        </w:rPr>
        <w:t>Информация о такой продукции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никотинсодержащей продукции, устройств для потребления никотинсодержащей продукции, текст которого выполнен буквами одинакового размера черного цвета на белом фоне и который составлен в алфавитном порядке, с указанием цены продаваемой никотинсодержащей продукции, устройств для потребления никотинсодержащей продукции без использования каких-либо графических изображений и рисунков. Демонстрация такой продукции покупателю в торговом объекте может осуществляться по его требованию после ознакомления с перечнем продаваемой продукции с учетом требований ст. 20 Закона № 15-Ф</w:t>
      </w:r>
      <w:r w:rsidR="000E6B10">
        <w:rPr>
          <w:rFonts w:ascii="Times New Roman" w:hAnsi="Times New Roman" w:cs="Times New Roman"/>
          <w:sz w:val="28"/>
          <w:szCs w:val="28"/>
        </w:rPr>
        <w:t>З</w:t>
      </w:r>
      <w:r w:rsidR="0008144E" w:rsidRPr="0008144E">
        <w:rPr>
          <w:rFonts w:ascii="Times New Roman" w:hAnsi="Times New Roman" w:cs="Times New Roman"/>
          <w:sz w:val="28"/>
          <w:szCs w:val="28"/>
        </w:rPr>
        <w:t>;</w:t>
      </w:r>
    </w:p>
    <w:p w14:paraId="7458A9DC" w14:textId="0D50129D" w:rsidR="0008144E" w:rsidRPr="0008144E" w:rsidRDefault="000E6B10" w:rsidP="0008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0E6B10">
        <w:rPr>
          <w:rFonts w:ascii="Times New Roman" w:hAnsi="Times New Roman" w:cs="Times New Roman"/>
          <w:sz w:val="28"/>
          <w:szCs w:val="28"/>
        </w:rPr>
        <w:t>е допускаются розничная торговля сигаретами, содержащимися в количестве менее чем или более чем двадцать штук в единице потребительской упаковки (пачке), розничная торговля сигаретами и папиросами поштучно, табачными изделиями или никотинсодержащей продукцией без потребительской тары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E6B10">
        <w:rPr>
          <w:rFonts w:ascii="Times New Roman" w:hAnsi="Times New Roman" w:cs="Times New Roman"/>
          <w:sz w:val="28"/>
          <w:szCs w:val="28"/>
        </w:rPr>
        <w:t>упакованными в одну потребительскую тару с това</w:t>
      </w:r>
      <w:r w:rsidRPr="000E6B10">
        <w:rPr>
          <w:rFonts w:ascii="Times New Roman" w:hAnsi="Times New Roman" w:cs="Times New Roman"/>
          <w:sz w:val="28"/>
          <w:szCs w:val="28"/>
        </w:rPr>
        <w:lastRenderedPageBreak/>
        <w:t>рами, не являющимися табачными изделиями или никотинсодержащей продукцией, кальянами, устройствами для потребления никотинсодержащей продукции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B1EFFA" w14:textId="53E6DA2A" w:rsidR="0008144E" w:rsidRPr="0008144E" w:rsidRDefault="0008144E" w:rsidP="0008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44E">
        <w:rPr>
          <w:rFonts w:ascii="Times New Roman" w:hAnsi="Times New Roman" w:cs="Times New Roman"/>
          <w:sz w:val="28"/>
          <w:szCs w:val="28"/>
        </w:rPr>
        <w:t>-</w:t>
      </w:r>
      <w:r w:rsidR="000E6B10">
        <w:rPr>
          <w:rFonts w:ascii="Times New Roman" w:hAnsi="Times New Roman" w:cs="Times New Roman"/>
          <w:sz w:val="28"/>
          <w:szCs w:val="28"/>
        </w:rPr>
        <w:t xml:space="preserve"> </w:t>
      </w:r>
      <w:r w:rsidRPr="0008144E">
        <w:rPr>
          <w:rFonts w:ascii="Times New Roman" w:hAnsi="Times New Roman" w:cs="Times New Roman"/>
          <w:sz w:val="28"/>
          <w:szCs w:val="28"/>
        </w:rPr>
        <w:t>запрещается розничная торговля никотинсодержащей продукцией, устройствами для потребления никотинсодержащей продукции в следующих местах:</w:t>
      </w:r>
    </w:p>
    <w:p w14:paraId="0650126E" w14:textId="77777777" w:rsidR="0008144E" w:rsidRPr="0008144E" w:rsidRDefault="0008144E" w:rsidP="0008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44E">
        <w:rPr>
          <w:rFonts w:ascii="Times New Roman" w:hAnsi="Times New Roman" w:cs="Times New Roman"/>
          <w:sz w:val="28"/>
          <w:szCs w:val="28"/>
        </w:rPr>
        <w:t>на территориях и в помещениях, предназначенных для оказания образовательных услуг, услуг учреждениями культуры, учреждениями органов по делам молодежи, услуг в области физической культуры и спорта, медицинских, реабилитационных и санаторно-курортных услуг,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помещениях, занятых органами государственной власти, органами местного самоуправления;</w:t>
      </w:r>
    </w:p>
    <w:p w14:paraId="48DFB9D0" w14:textId="4B8295AD" w:rsidR="0008144E" w:rsidRDefault="0008144E" w:rsidP="0008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44E">
        <w:rPr>
          <w:rFonts w:ascii="Times New Roman" w:hAnsi="Times New Roman" w:cs="Times New Roman"/>
          <w:sz w:val="28"/>
          <w:szCs w:val="28"/>
        </w:rPr>
        <w:t>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</w:t>
      </w:r>
      <w:r w:rsidR="000E6B10">
        <w:rPr>
          <w:rFonts w:ascii="Times New Roman" w:hAnsi="Times New Roman" w:cs="Times New Roman"/>
          <w:sz w:val="28"/>
          <w:szCs w:val="28"/>
        </w:rPr>
        <w:t>;</w:t>
      </w:r>
    </w:p>
    <w:p w14:paraId="6B54E743" w14:textId="6BB4EFED" w:rsidR="0008144E" w:rsidRDefault="0008144E" w:rsidP="0008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44E">
        <w:rPr>
          <w:rFonts w:ascii="Times New Roman" w:hAnsi="Times New Roman" w:cs="Times New Roman"/>
          <w:sz w:val="28"/>
          <w:szCs w:val="28"/>
        </w:rPr>
        <w:t>-</w:t>
      </w:r>
      <w:r w:rsidR="000E6B10">
        <w:rPr>
          <w:rFonts w:ascii="Times New Roman" w:hAnsi="Times New Roman" w:cs="Times New Roman"/>
          <w:sz w:val="28"/>
          <w:szCs w:val="28"/>
        </w:rPr>
        <w:t xml:space="preserve"> </w:t>
      </w:r>
      <w:r w:rsidRPr="0008144E">
        <w:rPr>
          <w:rFonts w:ascii="Times New Roman" w:hAnsi="Times New Roman" w:cs="Times New Roman"/>
          <w:sz w:val="28"/>
          <w:szCs w:val="28"/>
        </w:rPr>
        <w:t>запрещается оптовая и розничная торговля пищевой никотинсодержащей продукцией, а также никотинсодержащей продукцией, предназначенной для жевания, сосания, нюханья;</w:t>
      </w:r>
    </w:p>
    <w:p w14:paraId="7F59CFF9" w14:textId="16C1BAD8" w:rsidR="000E6B10" w:rsidRPr="0008144E" w:rsidRDefault="000E6B10" w:rsidP="000E6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E6B10">
        <w:rPr>
          <w:rFonts w:ascii="Times New Roman" w:hAnsi="Times New Roman" w:cs="Times New Roman"/>
          <w:sz w:val="28"/>
          <w:szCs w:val="28"/>
        </w:rPr>
        <w:t xml:space="preserve"> силу требований ст.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E6B1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6B10">
        <w:rPr>
          <w:rFonts w:ascii="Times New Roman" w:hAnsi="Times New Roman" w:cs="Times New Roman"/>
          <w:sz w:val="28"/>
          <w:szCs w:val="28"/>
        </w:rPr>
        <w:t xml:space="preserve"> № 15-ФЗ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E6B10">
        <w:rPr>
          <w:rFonts w:ascii="Times New Roman" w:hAnsi="Times New Roman" w:cs="Times New Roman"/>
          <w:sz w:val="28"/>
          <w:szCs w:val="28"/>
        </w:rPr>
        <w:t xml:space="preserve">апрещаются продажа </w:t>
      </w:r>
      <w:r>
        <w:rPr>
          <w:rFonts w:ascii="Times New Roman" w:hAnsi="Times New Roman" w:cs="Times New Roman"/>
          <w:sz w:val="28"/>
          <w:szCs w:val="28"/>
        </w:rPr>
        <w:t>указанной</w:t>
      </w:r>
      <w:r w:rsidRPr="000E6B10">
        <w:rPr>
          <w:rFonts w:ascii="Times New Roman" w:hAnsi="Times New Roman" w:cs="Times New Roman"/>
          <w:sz w:val="28"/>
          <w:szCs w:val="28"/>
        </w:rPr>
        <w:t xml:space="preserve"> продукции несовершеннолетним и несовершеннолетними, вовлечение детей в процесс потребления табака или потребления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Pr="000E6B10">
        <w:rPr>
          <w:rFonts w:ascii="Times New Roman" w:hAnsi="Times New Roman" w:cs="Times New Roman"/>
          <w:sz w:val="28"/>
          <w:szCs w:val="28"/>
        </w:rPr>
        <w:t xml:space="preserve"> продукции.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10">
        <w:rPr>
          <w:rFonts w:ascii="Times New Roman" w:hAnsi="Times New Roman" w:cs="Times New Roman"/>
          <w:sz w:val="28"/>
          <w:szCs w:val="28"/>
        </w:rPr>
        <w:t>В случае возникновения у лица, непосредственно осуществляющего отпуск продукции сомнения в достижении лицом, приобретающим продукцию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6B10">
        <w:rPr>
          <w:rFonts w:ascii="Times New Roman" w:hAnsi="Times New Roman" w:cs="Times New Roman"/>
          <w:sz w:val="28"/>
          <w:szCs w:val="28"/>
        </w:rPr>
        <w:t xml:space="preserve"> совершеннолетия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6B10">
        <w:rPr>
          <w:rFonts w:ascii="Times New Roman" w:hAnsi="Times New Roman" w:cs="Times New Roman"/>
          <w:sz w:val="28"/>
          <w:szCs w:val="28"/>
        </w:rPr>
        <w:t xml:space="preserve"> продавец обязан потребовать у покупателя документ, удо</w:t>
      </w:r>
      <w:r w:rsidRPr="000E6B10">
        <w:rPr>
          <w:rFonts w:ascii="Times New Roman" w:hAnsi="Times New Roman" w:cs="Times New Roman"/>
          <w:sz w:val="28"/>
          <w:szCs w:val="28"/>
        </w:rPr>
        <w:lastRenderedPageBreak/>
        <w:t>стоверяющий его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покупателя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BAF80F" w14:textId="361EC20B" w:rsidR="0008144E" w:rsidRPr="0008144E" w:rsidRDefault="000E6B10" w:rsidP="0008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н</w:t>
      </w:r>
      <w:r w:rsidR="0008144E" w:rsidRPr="0008144E">
        <w:rPr>
          <w:rFonts w:ascii="Times New Roman" w:hAnsi="Times New Roman" w:cs="Times New Roman"/>
          <w:sz w:val="28"/>
          <w:szCs w:val="28"/>
        </w:rPr>
        <w:t xml:space="preserve">арушение указанных запретов </w:t>
      </w:r>
      <w:r>
        <w:rPr>
          <w:rFonts w:ascii="Times New Roman" w:hAnsi="Times New Roman" w:cs="Times New Roman"/>
          <w:sz w:val="28"/>
          <w:szCs w:val="28"/>
        </w:rPr>
        <w:t xml:space="preserve">и ограничений </w:t>
      </w:r>
      <w:r w:rsidR="0008144E" w:rsidRPr="0008144E">
        <w:rPr>
          <w:rFonts w:ascii="Times New Roman" w:hAnsi="Times New Roman" w:cs="Times New Roman"/>
          <w:sz w:val="28"/>
          <w:szCs w:val="28"/>
        </w:rPr>
        <w:t>влечет административную ответственность, предусмотренную ст.14.53 Кодекса Российской Федерации об административных правонарушениях.</w:t>
      </w:r>
    </w:p>
    <w:p w14:paraId="11AB4657" w14:textId="48954407" w:rsidR="00DE7198" w:rsidRDefault="00F1610F" w:rsidP="0008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табачная, никотинсодержащая и альтернативная продукция подлежит обязательной маркировке средствами идентификации «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F161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matrix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6DAD">
        <w:rPr>
          <w:rFonts w:ascii="Times New Roman" w:hAnsi="Times New Roman" w:cs="Times New Roman"/>
          <w:sz w:val="28"/>
          <w:szCs w:val="28"/>
        </w:rPr>
        <w:t>, сведения о такой продукции в обязательном порядке на всех этапах ее оборота подлежат передач</w:t>
      </w:r>
      <w:r w:rsidR="00130741">
        <w:rPr>
          <w:rFonts w:ascii="Times New Roman" w:hAnsi="Times New Roman" w:cs="Times New Roman"/>
          <w:sz w:val="28"/>
          <w:szCs w:val="28"/>
        </w:rPr>
        <w:t>е</w:t>
      </w:r>
      <w:r w:rsidR="002B6DAD">
        <w:rPr>
          <w:rFonts w:ascii="Times New Roman" w:hAnsi="Times New Roman" w:cs="Times New Roman"/>
          <w:sz w:val="28"/>
          <w:szCs w:val="28"/>
        </w:rPr>
        <w:t xml:space="preserve"> в </w:t>
      </w:r>
      <w:r w:rsidR="009341EB" w:rsidRPr="009341EB">
        <w:rPr>
          <w:rFonts w:ascii="Times New Roman" w:hAnsi="Times New Roman" w:cs="Times New Roman"/>
          <w:sz w:val="28"/>
          <w:szCs w:val="28"/>
        </w:rPr>
        <w:t>государственн</w:t>
      </w:r>
      <w:r w:rsidR="009341EB">
        <w:rPr>
          <w:rFonts w:ascii="Times New Roman" w:hAnsi="Times New Roman" w:cs="Times New Roman"/>
          <w:sz w:val="28"/>
          <w:szCs w:val="28"/>
        </w:rPr>
        <w:t>ую</w:t>
      </w:r>
      <w:r w:rsidR="009341EB" w:rsidRPr="009341E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9341EB">
        <w:rPr>
          <w:rFonts w:ascii="Times New Roman" w:hAnsi="Times New Roman" w:cs="Times New Roman"/>
          <w:sz w:val="28"/>
          <w:szCs w:val="28"/>
        </w:rPr>
        <w:t>ую</w:t>
      </w:r>
      <w:r w:rsidR="009341EB" w:rsidRPr="009341E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341EB">
        <w:rPr>
          <w:rFonts w:ascii="Times New Roman" w:hAnsi="Times New Roman" w:cs="Times New Roman"/>
          <w:sz w:val="28"/>
          <w:szCs w:val="28"/>
        </w:rPr>
        <w:t>у</w:t>
      </w:r>
      <w:r w:rsidR="009341EB" w:rsidRPr="009341EB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«Честный знак» (далее</w:t>
      </w:r>
      <w:r w:rsidR="009341EB">
        <w:rPr>
          <w:rFonts w:ascii="Times New Roman" w:hAnsi="Times New Roman" w:cs="Times New Roman"/>
          <w:sz w:val="28"/>
          <w:szCs w:val="28"/>
        </w:rPr>
        <w:t xml:space="preserve"> – Г</w:t>
      </w:r>
      <w:r w:rsidR="002B6DAD">
        <w:rPr>
          <w:rFonts w:ascii="Times New Roman" w:hAnsi="Times New Roman" w:cs="Times New Roman"/>
          <w:sz w:val="28"/>
          <w:szCs w:val="28"/>
        </w:rPr>
        <w:t>ИС МТ «Честный Знак»</w:t>
      </w:r>
      <w:r w:rsidR="009341EB">
        <w:rPr>
          <w:rFonts w:ascii="Times New Roman" w:hAnsi="Times New Roman" w:cs="Times New Roman"/>
          <w:sz w:val="28"/>
          <w:szCs w:val="28"/>
        </w:rPr>
        <w:t>)</w:t>
      </w:r>
      <w:r w:rsidR="002B6DAD">
        <w:rPr>
          <w:rFonts w:ascii="Times New Roman" w:hAnsi="Times New Roman" w:cs="Times New Roman"/>
          <w:sz w:val="28"/>
          <w:szCs w:val="28"/>
        </w:rPr>
        <w:t xml:space="preserve">. При этом, участник оборота такой продукции в обязательном порядке подлежит регистрации в </w:t>
      </w:r>
      <w:r w:rsidR="002B6DAD" w:rsidRPr="002B6DAD">
        <w:rPr>
          <w:rFonts w:ascii="Times New Roman" w:hAnsi="Times New Roman" w:cs="Times New Roman"/>
          <w:sz w:val="28"/>
          <w:szCs w:val="28"/>
        </w:rPr>
        <w:t>ГИС МТ «Честный Знак»</w:t>
      </w:r>
      <w:r w:rsidR="002B6DAD">
        <w:rPr>
          <w:rFonts w:ascii="Times New Roman" w:hAnsi="Times New Roman" w:cs="Times New Roman"/>
          <w:sz w:val="28"/>
          <w:szCs w:val="28"/>
        </w:rPr>
        <w:t xml:space="preserve"> в соответствующей товарной группе.</w:t>
      </w:r>
      <w:r w:rsidR="0008144E" w:rsidRPr="0008144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7205A8" w14:textId="2DDF9FF8" w:rsidR="0097386D" w:rsidRDefault="0097386D" w:rsidP="00DE7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DE719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DE7198" w:rsidRPr="00DE7198">
        <w:rPr>
          <w:rFonts w:ascii="Times New Roman" w:hAnsi="Times New Roman" w:cs="Times New Roman"/>
          <w:sz w:val="28"/>
          <w:szCs w:val="28"/>
        </w:rPr>
        <w:t>Федеральной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E7198" w:rsidRPr="00DE7198">
        <w:rPr>
          <w:rFonts w:ascii="Times New Roman" w:hAnsi="Times New Roman" w:cs="Times New Roman"/>
          <w:sz w:val="28"/>
          <w:szCs w:val="28"/>
        </w:rPr>
        <w:t xml:space="preserve"> по надзору в сфере защиты прав потребителей и благополучия человека </w:t>
      </w:r>
      <w:r w:rsidRPr="00DE7198">
        <w:rPr>
          <w:rFonts w:ascii="Times New Roman" w:hAnsi="Times New Roman" w:cs="Times New Roman"/>
          <w:sz w:val="28"/>
          <w:szCs w:val="28"/>
        </w:rPr>
        <w:t>от 14.09.2023 № 635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198" w:rsidRPr="00DE7198">
        <w:rPr>
          <w:rFonts w:ascii="Times New Roman" w:hAnsi="Times New Roman" w:cs="Times New Roman"/>
          <w:sz w:val="28"/>
          <w:szCs w:val="28"/>
        </w:rPr>
        <w:t>утвержден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потребителей.</w:t>
      </w:r>
      <w:r>
        <w:rPr>
          <w:rFonts w:ascii="Times New Roman" w:hAnsi="Times New Roman" w:cs="Times New Roman"/>
          <w:sz w:val="28"/>
          <w:szCs w:val="28"/>
        </w:rPr>
        <w:t xml:space="preserve"> В данный перечень входят 10 индикаторов риска, связанных с реализацией </w:t>
      </w:r>
      <w:r w:rsidRPr="0097386D">
        <w:rPr>
          <w:rFonts w:ascii="Times New Roman" w:hAnsi="Times New Roman" w:cs="Times New Roman"/>
          <w:sz w:val="28"/>
          <w:szCs w:val="28"/>
        </w:rPr>
        <w:t>табачной, никотинсодержащей продукции, устройств для потребления никотинсодержащей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(2 – 4, 35 – 41). </w:t>
      </w:r>
    </w:p>
    <w:p w14:paraId="7AB6075D" w14:textId="7CAD31A7" w:rsidR="00DE7198" w:rsidRPr="00DE7198" w:rsidRDefault="00DE7198" w:rsidP="00934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98">
        <w:rPr>
          <w:rFonts w:ascii="Times New Roman" w:hAnsi="Times New Roman" w:cs="Times New Roman"/>
          <w:sz w:val="28"/>
          <w:szCs w:val="28"/>
        </w:rPr>
        <w:t xml:space="preserve">Выявление утвержденных индикаторов в деятельности хозяйствующих субъектов, осуществляется на основании анализа данных </w:t>
      </w:r>
      <w:r w:rsidR="009341EB" w:rsidRPr="009341EB">
        <w:rPr>
          <w:rFonts w:ascii="Times New Roman" w:hAnsi="Times New Roman" w:cs="Times New Roman"/>
          <w:sz w:val="28"/>
          <w:szCs w:val="28"/>
        </w:rPr>
        <w:t>ГИС МТ «Честный Знак»</w:t>
      </w:r>
      <w:r w:rsidRPr="00DE71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722EE5" w14:textId="77777777" w:rsidR="00DE7198" w:rsidRPr="00DE7198" w:rsidRDefault="00DE7198" w:rsidP="00DE7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98">
        <w:rPr>
          <w:rFonts w:ascii="Times New Roman" w:hAnsi="Times New Roman" w:cs="Times New Roman"/>
          <w:sz w:val="28"/>
          <w:szCs w:val="28"/>
        </w:rPr>
        <w:t xml:space="preserve">Индикатором риска нарушения обязательных требований является соответствие или отклонение от параметров объекта контроля, которые сами </w:t>
      </w:r>
      <w:r w:rsidRPr="00DE7198">
        <w:rPr>
          <w:rFonts w:ascii="Times New Roman" w:hAnsi="Times New Roman" w:cs="Times New Roman"/>
          <w:sz w:val="28"/>
          <w:szCs w:val="28"/>
        </w:rPr>
        <w:lastRenderedPageBreak/>
        <w:t>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1D034C80" w14:textId="76FBA4A1" w:rsidR="00DE7198" w:rsidRPr="00DE7198" w:rsidRDefault="00DE7198" w:rsidP="00DE7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98">
        <w:rPr>
          <w:rFonts w:ascii="Times New Roman" w:hAnsi="Times New Roman" w:cs="Times New Roman"/>
          <w:sz w:val="28"/>
          <w:szCs w:val="28"/>
        </w:rPr>
        <w:t>Управление при выявлении индикатора риска по согласованию с прокуратурой пров</w:t>
      </w:r>
      <w:r w:rsidR="009341EB">
        <w:rPr>
          <w:rFonts w:ascii="Times New Roman" w:hAnsi="Times New Roman" w:cs="Times New Roman"/>
          <w:sz w:val="28"/>
          <w:szCs w:val="28"/>
        </w:rPr>
        <w:t>одит</w:t>
      </w:r>
      <w:r w:rsidRPr="00DE7198">
        <w:rPr>
          <w:rFonts w:ascii="Times New Roman" w:hAnsi="Times New Roman" w:cs="Times New Roman"/>
          <w:sz w:val="28"/>
          <w:szCs w:val="28"/>
        </w:rPr>
        <w:t xml:space="preserve"> внеплановое контрольно</w:t>
      </w:r>
      <w:r w:rsidR="009341EB">
        <w:rPr>
          <w:rFonts w:ascii="Times New Roman" w:hAnsi="Times New Roman" w:cs="Times New Roman"/>
          <w:sz w:val="28"/>
          <w:szCs w:val="28"/>
        </w:rPr>
        <w:t>е (</w:t>
      </w:r>
      <w:r w:rsidRPr="00DE7198">
        <w:rPr>
          <w:rFonts w:ascii="Times New Roman" w:hAnsi="Times New Roman" w:cs="Times New Roman"/>
          <w:sz w:val="28"/>
          <w:szCs w:val="28"/>
        </w:rPr>
        <w:t>надзорное</w:t>
      </w:r>
      <w:r w:rsidR="009341EB">
        <w:rPr>
          <w:rFonts w:ascii="Times New Roman" w:hAnsi="Times New Roman" w:cs="Times New Roman"/>
          <w:sz w:val="28"/>
          <w:szCs w:val="28"/>
        </w:rPr>
        <w:t>)</w:t>
      </w:r>
      <w:r w:rsidRPr="00DE719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341EB">
        <w:rPr>
          <w:rFonts w:ascii="Times New Roman" w:hAnsi="Times New Roman" w:cs="Times New Roman"/>
          <w:sz w:val="28"/>
          <w:szCs w:val="28"/>
        </w:rPr>
        <w:t>е</w:t>
      </w:r>
      <w:r w:rsidRPr="00DE7198">
        <w:rPr>
          <w:rFonts w:ascii="Times New Roman" w:hAnsi="Times New Roman" w:cs="Times New Roman"/>
          <w:sz w:val="28"/>
          <w:szCs w:val="28"/>
        </w:rPr>
        <w:t xml:space="preserve">. Если в ходе него подтвердится нарушение требований маркировки продукции, последует административное наказание. </w:t>
      </w:r>
    </w:p>
    <w:p w14:paraId="229A9069" w14:textId="77ABC895" w:rsidR="00DE7198" w:rsidRPr="00DE7198" w:rsidRDefault="00DE7198" w:rsidP="00DE7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98">
        <w:rPr>
          <w:rFonts w:ascii="Times New Roman" w:hAnsi="Times New Roman" w:cs="Times New Roman"/>
          <w:sz w:val="28"/>
          <w:szCs w:val="28"/>
        </w:rPr>
        <w:t>Меры воздействия и принуждения предусмотрены стать</w:t>
      </w:r>
      <w:r w:rsidR="009341EB">
        <w:rPr>
          <w:rFonts w:ascii="Times New Roman" w:hAnsi="Times New Roman" w:cs="Times New Roman"/>
          <w:sz w:val="28"/>
          <w:szCs w:val="28"/>
        </w:rPr>
        <w:t>ями 15.12.1 и</w:t>
      </w:r>
      <w:r w:rsidRPr="00DE7198">
        <w:rPr>
          <w:rFonts w:ascii="Times New Roman" w:hAnsi="Times New Roman" w:cs="Times New Roman"/>
          <w:sz w:val="28"/>
          <w:szCs w:val="28"/>
        </w:rPr>
        <w:t xml:space="preserve"> 15.12 </w:t>
      </w:r>
      <w:r w:rsidR="009341EB">
        <w:rPr>
          <w:rFonts w:ascii="Times New Roman" w:hAnsi="Times New Roman" w:cs="Times New Roman"/>
          <w:sz w:val="28"/>
          <w:szCs w:val="28"/>
        </w:rPr>
        <w:t>КоАП РФ.</w:t>
      </w:r>
    </w:p>
    <w:p w14:paraId="1EA2D1AE" w14:textId="746C983C" w:rsidR="00DE7198" w:rsidRPr="00DE7198" w:rsidRDefault="00DE7198" w:rsidP="00DE7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98">
        <w:rPr>
          <w:rFonts w:ascii="Times New Roman" w:hAnsi="Times New Roman" w:cs="Times New Roman"/>
          <w:sz w:val="28"/>
          <w:szCs w:val="28"/>
        </w:rPr>
        <w:t>Ответственность за отсутствие маркировки несут все участники цепочки от производителя до розничного продавца</w:t>
      </w:r>
      <w:r w:rsidR="009341EB">
        <w:rPr>
          <w:rFonts w:ascii="Times New Roman" w:hAnsi="Times New Roman" w:cs="Times New Roman"/>
          <w:sz w:val="28"/>
          <w:szCs w:val="28"/>
        </w:rPr>
        <w:t>:</w:t>
      </w:r>
    </w:p>
    <w:p w14:paraId="6752C944" w14:textId="00EF166C" w:rsidR="00DE7198" w:rsidRPr="00DE7198" w:rsidRDefault="009341EB" w:rsidP="00DE7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198" w:rsidRPr="00DE7198">
        <w:rPr>
          <w:rFonts w:ascii="Times New Roman" w:hAnsi="Times New Roman" w:cs="Times New Roman"/>
          <w:sz w:val="28"/>
          <w:szCs w:val="28"/>
        </w:rPr>
        <w:t>организация – производитель или индивидуальный предприниматель – производитель товаров и продукции;</w:t>
      </w:r>
    </w:p>
    <w:p w14:paraId="6E00135C" w14:textId="767CB1CC" w:rsidR="00DE7198" w:rsidRPr="00DE7198" w:rsidRDefault="009341EB" w:rsidP="00DE7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198" w:rsidRPr="00DE7198">
        <w:rPr>
          <w:rFonts w:ascii="Times New Roman" w:hAnsi="Times New Roman" w:cs="Times New Roman"/>
          <w:sz w:val="28"/>
          <w:szCs w:val="28"/>
        </w:rPr>
        <w:t>дистрибьютор товаров или продукции;</w:t>
      </w:r>
    </w:p>
    <w:p w14:paraId="6DE1C7BB" w14:textId="77777777" w:rsidR="009341EB" w:rsidRDefault="009341EB" w:rsidP="00934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198" w:rsidRPr="00DE7198">
        <w:rPr>
          <w:rFonts w:ascii="Times New Roman" w:hAnsi="Times New Roman" w:cs="Times New Roman"/>
          <w:sz w:val="28"/>
          <w:szCs w:val="28"/>
        </w:rPr>
        <w:t>логист (оказывающий услуги по транспортировке товара или продукции и по их хранению);</w:t>
      </w:r>
    </w:p>
    <w:p w14:paraId="07167883" w14:textId="7EDC9FBB" w:rsidR="00DE7198" w:rsidRPr="009341EB" w:rsidRDefault="009341EB" w:rsidP="00934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198" w:rsidRPr="009341EB">
        <w:rPr>
          <w:rFonts w:ascii="Times New Roman" w:hAnsi="Times New Roman" w:cs="Times New Roman"/>
          <w:sz w:val="28"/>
          <w:szCs w:val="28"/>
        </w:rPr>
        <w:t>продавец товара или продукции.</w:t>
      </w:r>
    </w:p>
    <w:p w14:paraId="0419FB88" w14:textId="77777777" w:rsidR="00DE7198" w:rsidRPr="00DE7198" w:rsidRDefault="00DE7198" w:rsidP="00DE7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98">
        <w:rPr>
          <w:rFonts w:ascii="Times New Roman" w:hAnsi="Times New Roman" w:cs="Times New Roman"/>
          <w:sz w:val="28"/>
          <w:szCs w:val="28"/>
        </w:rPr>
        <w:t xml:space="preserve">Выявление индикаторов риска помогает усилить контроль за оборотом продукции, которая подлежит обязательной маркировке. </w:t>
      </w:r>
    </w:p>
    <w:p w14:paraId="73D33DE3" w14:textId="50D23FAF" w:rsidR="00DE7198" w:rsidRPr="00DE7198" w:rsidRDefault="00DE7198" w:rsidP="00DE7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98">
        <w:rPr>
          <w:rFonts w:ascii="Times New Roman" w:hAnsi="Times New Roman" w:cs="Times New Roman"/>
          <w:sz w:val="28"/>
          <w:szCs w:val="28"/>
        </w:rPr>
        <w:t>Управление рекомендует хозяйствующим субъектам соблюдать</w:t>
      </w:r>
      <w:r w:rsidR="004510F7">
        <w:rPr>
          <w:rFonts w:ascii="Times New Roman" w:hAnsi="Times New Roman" w:cs="Times New Roman"/>
          <w:sz w:val="28"/>
          <w:szCs w:val="28"/>
        </w:rPr>
        <w:t xml:space="preserve"> установленные </w:t>
      </w:r>
      <w:r w:rsidRPr="00DE7198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="004510F7">
        <w:rPr>
          <w:rFonts w:ascii="Times New Roman" w:hAnsi="Times New Roman" w:cs="Times New Roman"/>
          <w:sz w:val="28"/>
          <w:szCs w:val="28"/>
        </w:rPr>
        <w:t>при обороте табачной, никотинсодержащей и альтернативной продукции</w:t>
      </w:r>
      <w:r w:rsidRPr="00DE7198">
        <w:rPr>
          <w:rFonts w:ascii="Times New Roman" w:hAnsi="Times New Roman" w:cs="Times New Roman"/>
          <w:sz w:val="28"/>
          <w:szCs w:val="28"/>
        </w:rPr>
        <w:t>.</w:t>
      </w:r>
    </w:p>
    <w:p w14:paraId="3F0C637C" w14:textId="2A0B7D20" w:rsidR="000D1919" w:rsidRPr="0008144E" w:rsidRDefault="0008144E" w:rsidP="0008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44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D1919" w:rsidRPr="0008144E" w:rsidSect="0008144E">
      <w:pgSz w:w="11906" w:h="16838"/>
      <w:pgMar w:top="1135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942CD"/>
    <w:multiLevelType w:val="hybridMultilevel"/>
    <w:tmpl w:val="E1F28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11"/>
    <w:rsid w:val="0008144E"/>
    <w:rsid w:val="000D1919"/>
    <w:rsid w:val="000E6B10"/>
    <w:rsid w:val="00130741"/>
    <w:rsid w:val="0019538F"/>
    <w:rsid w:val="002B6DAD"/>
    <w:rsid w:val="003D36E9"/>
    <w:rsid w:val="004510F7"/>
    <w:rsid w:val="00502111"/>
    <w:rsid w:val="00775AA2"/>
    <w:rsid w:val="009341EB"/>
    <w:rsid w:val="0097386D"/>
    <w:rsid w:val="00AA0C8A"/>
    <w:rsid w:val="00D0336D"/>
    <w:rsid w:val="00DE7198"/>
    <w:rsid w:val="00F1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F532"/>
  <w15:chartTrackingRefBased/>
  <w15:docId w15:val="{53FE0528-E15B-4508-BD68-BE2EE497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2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2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2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21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21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21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21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21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21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2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2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2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21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21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21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2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21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2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6722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Ужва Наталья Владимировна</cp:lastModifiedBy>
  <cp:revision>2</cp:revision>
  <dcterms:created xsi:type="dcterms:W3CDTF">2025-07-21T04:51:00Z</dcterms:created>
  <dcterms:modified xsi:type="dcterms:W3CDTF">2025-07-21T04:51:00Z</dcterms:modified>
</cp:coreProperties>
</file>