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FE0" w:rsidRPr="00B157CA" w:rsidRDefault="00927E64" w:rsidP="00B157CA">
      <w:pPr>
        <w:shd w:val="clear" w:color="auto" w:fill="FFFFFF"/>
        <w:spacing w:after="0" w:line="300" w:lineRule="atLeast"/>
        <w:jc w:val="center"/>
        <w:outlineLvl w:val="0"/>
        <w:rPr>
          <w:rFonts w:ascii="Times New Roman" w:eastAsia="Times New Roman" w:hAnsi="Times New Roman" w:cs="Times New Roman"/>
          <w:color w:val="050624"/>
          <w:kern w:val="36"/>
          <w:sz w:val="40"/>
          <w:szCs w:val="40"/>
          <w:lang w:eastAsia="ru-RU"/>
        </w:rPr>
      </w:pPr>
      <w:r w:rsidRPr="00927E64">
        <w:rPr>
          <w:rFonts w:ascii="Times New Roman" w:eastAsia="Times New Roman" w:hAnsi="Times New Roman" w:cs="Times New Roman"/>
          <w:noProof/>
          <w:color w:val="050624"/>
          <w:kern w:val="36"/>
          <w:sz w:val="40"/>
          <w:szCs w:val="40"/>
          <w:lang w:eastAsia="ru-RU"/>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5939790" cy="3352800"/>
            <wp:effectExtent l="0" t="0" r="3810" b="0"/>
            <wp:wrapThrough wrapText="bothSides">
              <wp:wrapPolygon edited="0">
                <wp:start x="0" y="0"/>
                <wp:lineTo x="0" y="21477"/>
                <wp:lineTo x="21545" y="21477"/>
                <wp:lineTo x="21545" y="0"/>
                <wp:lineTo x="0" y="0"/>
              </wp:wrapPolygon>
            </wp:wrapThrough>
            <wp:docPr id="1" name="Рисунок 1" descr="D:\ОПРиЗПП\Раб_стол\ЗПП\Статьи\19.01.2026\image-19-01-26-01-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ПРиЗПП\Раб_стол\ЗПП\Статьи\19.01.2026\image-19-01-26-01-2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335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FE0" w:rsidRPr="00B157CA">
        <w:rPr>
          <w:rFonts w:ascii="Times New Roman" w:eastAsia="Times New Roman" w:hAnsi="Times New Roman" w:cs="Times New Roman"/>
          <w:b/>
          <w:color w:val="050624"/>
          <w:kern w:val="36"/>
          <w:sz w:val="40"/>
          <w:szCs w:val="40"/>
          <w:lang w:eastAsia="ru-RU"/>
        </w:rPr>
        <w:t>Гарантия на товар: кто устанавливает срок, где указывается и что делать, если не установлен или истек гарантийный срок.</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Наличие или отсутствие гарантийного срока - это ключевой момент в решении вопроса о правах потребителя при обнаружении недостатка в товаре.</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Если вы обнаружили в товаре недостаток и решили обратиться к продавцу, первый вопрос на который следует ответить, установлен на товар гарантийный срок или нет?</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b/>
          <w:bCs/>
          <w:color w:val="050624"/>
          <w:sz w:val="24"/>
          <w:szCs w:val="24"/>
          <w:lang w:eastAsia="ru-RU"/>
        </w:rPr>
        <w:t>Гарантийный срок</w:t>
      </w:r>
      <w:r w:rsidRPr="00927E64">
        <w:rPr>
          <w:rFonts w:ascii="Times New Roman" w:eastAsia="Times New Roman" w:hAnsi="Times New Roman" w:cs="Times New Roman"/>
          <w:color w:val="050624"/>
          <w:sz w:val="24"/>
          <w:szCs w:val="24"/>
          <w:lang w:eastAsia="ru-RU"/>
        </w:rPr>
        <w:t> – это период, в течение которого в случае обнаружения в товаре недостатка изготовитель, продавец, индивидуальный предприниматель, импортер обязаны удовлетворить требования потребителя, установленные статьями 18 и 29 настоящего Закона (ст. 5 Закона «О защите прав потребителей»).</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Если вы обнаружили в товаре недостаток, то имеете право потребовать:</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 Безвозмездного устранения недостатка (гарантийный ремонт);</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 Замены товара на аналогичный или другой марки;</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 Соразмерного уменьшения покупной цены;</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 Возврата денег.</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Указанные </w:t>
      </w:r>
      <w:r w:rsidRPr="00927E64">
        <w:rPr>
          <w:rFonts w:ascii="Times New Roman" w:eastAsia="Times New Roman" w:hAnsi="Times New Roman" w:cs="Times New Roman"/>
          <w:b/>
          <w:bCs/>
          <w:color w:val="050624"/>
          <w:sz w:val="24"/>
          <w:szCs w:val="24"/>
          <w:lang w:eastAsia="ru-RU"/>
        </w:rPr>
        <w:t>требования можно предъявить только в течение гарантийного срока</w:t>
      </w:r>
      <w:r w:rsidRPr="00927E64">
        <w:rPr>
          <w:rFonts w:ascii="Times New Roman" w:eastAsia="Times New Roman" w:hAnsi="Times New Roman" w:cs="Times New Roman"/>
          <w:color w:val="050624"/>
          <w:sz w:val="24"/>
          <w:szCs w:val="24"/>
          <w:lang w:eastAsia="ru-RU"/>
        </w:rPr>
        <w:t>. Если гарантийный срок истек или не установлен, Закон устанавливает иные правила возврата товара.</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Срок гарантии и срок службы, срок годности часто путают. Зачастую сами продавцы не могут отличить гарантийный срок от сроков гарантийного ремонта и сроков службы.</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b/>
          <w:bCs/>
          <w:color w:val="050624"/>
          <w:sz w:val="24"/>
          <w:szCs w:val="24"/>
          <w:lang w:eastAsia="ru-RU"/>
        </w:rPr>
        <w:t>Срок гарантии – это не гарантия качества товара!</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Так, гарантия не означает, что продавец или изготовитель гарантируют, что товар будет работать в течение определенного срока. Для это законом установлены иные понятия:</w:t>
      </w:r>
    </w:p>
    <w:p w:rsidR="00CE2FE0" w:rsidRPr="00927E64" w:rsidRDefault="00CE2FE0" w:rsidP="00022146">
      <w:pPr>
        <w:numPr>
          <w:ilvl w:val="0"/>
          <w:numId w:val="1"/>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b/>
          <w:bCs/>
          <w:color w:val="050624"/>
          <w:sz w:val="24"/>
          <w:szCs w:val="24"/>
          <w:lang w:eastAsia="ru-RU"/>
        </w:rPr>
        <w:t>Срок службы</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Срок службы – это период времени, в течение которого изготовитель обязуется обеспечивать потребителю возможность использования товара по назначению.</w:t>
      </w:r>
    </w:p>
    <w:p w:rsidR="00CE2FE0" w:rsidRPr="00927E64" w:rsidRDefault="00CE2FE0" w:rsidP="00022146">
      <w:pPr>
        <w:numPr>
          <w:ilvl w:val="0"/>
          <w:numId w:val="2"/>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b/>
          <w:bCs/>
          <w:color w:val="050624"/>
          <w:sz w:val="24"/>
          <w:szCs w:val="24"/>
          <w:lang w:eastAsia="ru-RU"/>
        </w:rPr>
        <w:t>Срок годности</w:t>
      </w:r>
    </w:p>
    <w:p w:rsidR="00776CF5" w:rsidRDefault="00776CF5"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bookmarkStart w:id="0" w:name="_GoBack"/>
      <w:bookmarkEnd w:id="0"/>
      <w:r w:rsidRPr="00927E64">
        <w:rPr>
          <w:rFonts w:ascii="Times New Roman" w:eastAsia="Times New Roman" w:hAnsi="Times New Roman" w:cs="Times New Roman"/>
          <w:color w:val="050624"/>
          <w:sz w:val="24"/>
          <w:szCs w:val="24"/>
          <w:lang w:eastAsia="ru-RU"/>
        </w:rPr>
        <w:t>Срок годности упоминается в контексте продуктов питания, медикаментов, бытовой химии и означает период времени, по истечении которого указанная продукция считается непригодной для использования по назначению.</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lastRenderedPageBreak/>
        <w:t>Гарантийный срок может быть установлен изготовителем товара или продавцом.</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b/>
          <w:bCs/>
          <w:color w:val="050624"/>
          <w:sz w:val="24"/>
          <w:szCs w:val="24"/>
          <w:lang w:eastAsia="ru-RU"/>
        </w:rPr>
        <w:t>Ни изготовитель, ни продавец НЕ ОБЯЗАНЫ устанавливать гарантийный срок на товар</w:t>
      </w:r>
      <w:r w:rsidRPr="00927E64">
        <w:rPr>
          <w:rFonts w:ascii="Times New Roman" w:eastAsia="Times New Roman" w:hAnsi="Times New Roman" w:cs="Times New Roman"/>
          <w:color w:val="050624"/>
          <w:sz w:val="24"/>
          <w:szCs w:val="24"/>
          <w:lang w:eastAsia="ru-RU"/>
        </w:rPr>
        <w:t>. Это ПРАВО продавца или изготовителя устанавливать гарантийный срок на товар или нет. ПРАВО, А НЕ ОБЯЗАННОСТЬ.</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Таким образом, гарантийный срок на товар может быть установлен, а может и не быть установлен. Нарушением это являться не будет!</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b/>
          <w:bCs/>
          <w:color w:val="050624"/>
          <w:sz w:val="24"/>
          <w:szCs w:val="24"/>
          <w:lang w:eastAsia="ru-RU"/>
        </w:rPr>
        <w:t>Гарантийный срок всегда указывается письменно! </w:t>
      </w:r>
      <w:r w:rsidRPr="00927E64">
        <w:rPr>
          <w:rFonts w:ascii="Times New Roman" w:eastAsia="Times New Roman" w:hAnsi="Times New Roman" w:cs="Times New Roman"/>
          <w:color w:val="050624"/>
          <w:sz w:val="24"/>
          <w:szCs w:val="24"/>
          <w:lang w:eastAsia="ru-RU"/>
        </w:rPr>
        <w:t>Об этом говорится в статье 10 Закона.</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Законом гарантийные сроки не устанавливаются! Только изготовителем или продавцом. Существует одно правило:</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b/>
          <w:bCs/>
          <w:i/>
          <w:iCs/>
          <w:color w:val="050624"/>
          <w:sz w:val="24"/>
          <w:szCs w:val="24"/>
          <w:lang w:eastAsia="ru-RU"/>
        </w:rPr>
        <w:t>Если гарантийный срок установлен – он указывается письменно. Если письменно срок не указан, значит он не установлен.</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Гарантийный срок на товар может быть указан в любом виде, лишь бы ПИСЬМЕННО. Как правило, это сопроводительная документация:</w:t>
      </w:r>
    </w:p>
    <w:p w:rsidR="00CE2FE0" w:rsidRPr="00927E64" w:rsidRDefault="00CE2FE0" w:rsidP="00022146">
      <w:pPr>
        <w:numPr>
          <w:ilvl w:val="0"/>
          <w:numId w:val="3"/>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Гарантийный талон</w:t>
      </w:r>
    </w:p>
    <w:p w:rsidR="00CE2FE0" w:rsidRPr="00927E64" w:rsidRDefault="00CE2FE0" w:rsidP="00022146">
      <w:pPr>
        <w:numPr>
          <w:ilvl w:val="0"/>
          <w:numId w:val="3"/>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Кассовый чек</w:t>
      </w:r>
    </w:p>
    <w:p w:rsidR="00CE2FE0" w:rsidRPr="00927E64" w:rsidRDefault="00CE2FE0" w:rsidP="00022146">
      <w:pPr>
        <w:numPr>
          <w:ilvl w:val="0"/>
          <w:numId w:val="3"/>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Товарный чек</w:t>
      </w:r>
    </w:p>
    <w:p w:rsidR="00CE2FE0" w:rsidRPr="00927E64" w:rsidRDefault="00CE2FE0" w:rsidP="00022146">
      <w:pPr>
        <w:numPr>
          <w:ilvl w:val="0"/>
          <w:numId w:val="3"/>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Договор купли-продажи</w:t>
      </w:r>
    </w:p>
    <w:p w:rsidR="00CE2FE0" w:rsidRPr="00927E64" w:rsidRDefault="00CE2FE0" w:rsidP="00022146">
      <w:pPr>
        <w:numPr>
          <w:ilvl w:val="0"/>
          <w:numId w:val="3"/>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Накладная</w:t>
      </w:r>
    </w:p>
    <w:p w:rsidR="00CE2FE0" w:rsidRPr="00927E64" w:rsidRDefault="00CE2FE0" w:rsidP="00022146">
      <w:pPr>
        <w:numPr>
          <w:ilvl w:val="0"/>
          <w:numId w:val="3"/>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Акт приема-передачи товара</w:t>
      </w:r>
    </w:p>
    <w:p w:rsidR="00CE2FE0" w:rsidRPr="00927E64" w:rsidRDefault="00CE2FE0" w:rsidP="00022146">
      <w:pPr>
        <w:numPr>
          <w:ilvl w:val="0"/>
          <w:numId w:val="3"/>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Этикетка, наклейка на упаковке и пр.</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Различают гарантийные сроки, установленные изготовителем и сроки, установленные продавцом. Изготовитель может устанавливает гарантийный срок </w:t>
      </w:r>
      <w:r w:rsidRPr="00927E64">
        <w:rPr>
          <w:rFonts w:ascii="Times New Roman" w:eastAsia="Times New Roman" w:hAnsi="Times New Roman" w:cs="Times New Roman"/>
          <w:i/>
          <w:iCs/>
          <w:color w:val="050624"/>
          <w:sz w:val="24"/>
          <w:szCs w:val="24"/>
          <w:lang w:eastAsia="ru-RU"/>
        </w:rPr>
        <w:t>любой продолжительности</w:t>
      </w:r>
      <w:r w:rsidRPr="00927E64">
        <w:rPr>
          <w:rFonts w:ascii="Times New Roman" w:eastAsia="Times New Roman" w:hAnsi="Times New Roman" w:cs="Times New Roman"/>
          <w:color w:val="050624"/>
          <w:sz w:val="24"/>
          <w:szCs w:val="24"/>
          <w:lang w:eastAsia="ru-RU"/>
        </w:rPr>
        <w:t>, которую сочтет нужной.</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Продавец, как и изготовитель, также вправе установить гарантийный срок на товар. Но здесь действуют следующие правила:</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 Продавец вправе установить гарантийный срок на товар, если он не установлен изготовителем.</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 Если изготовитель установил гарантийный срок, то продавец вправе указать гарантийный срок большей продолжительности, чем установленный изготовителем товара.</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 Если продавец не установил гарантийный срок или установил срок меньшей продолжительности, чем установленный изготовителем, потребитель вправе предъявить требования в пределах срока, установленного изготовителем.</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На практике встречается ситуация, когда продавец утверждает (устно), что гарантийный срок на товар, например, 2 недели. Проверьте, чтобы это было отражено в документах!  Если в документах срок не указан, попросите продавца, чтобы он сам написал этот срок. В кассовом чеке, товарном чеке, неважно, раз он утверждает, что гарантийный срок на приобретаемый вами товар есть, этот срок должен быть отражен письменно. Об этом нам прямо говорит статья 10 Закона «О защите прав потребителей».</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Помните! Нет письменного указания – нет гарантийного срока.</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Тем не менее отсутствие гарантийного срока на товар не лишает потребителя права обращаться к продавцу при обнаружении в товаре недостатка.</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Законом установлено следующее правило для потребителя, если срок гарантии не указан:</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i/>
          <w:iCs/>
          <w:color w:val="050624"/>
          <w:sz w:val="24"/>
          <w:szCs w:val="24"/>
          <w:lang w:eastAsia="ru-RU"/>
        </w:rPr>
        <w:t>Перед обращением к продавцу потребитель должен </w:t>
      </w:r>
      <w:r w:rsidRPr="00927E64">
        <w:rPr>
          <w:rFonts w:ascii="Times New Roman" w:eastAsia="Times New Roman" w:hAnsi="Times New Roman" w:cs="Times New Roman"/>
          <w:b/>
          <w:bCs/>
          <w:i/>
          <w:iCs/>
          <w:color w:val="050624"/>
          <w:sz w:val="24"/>
          <w:szCs w:val="24"/>
          <w:lang w:eastAsia="ru-RU"/>
        </w:rPr>
        <w:t>провести экспертизу качества</w:t>
      </w:r>
      <w:r w:rsidRPr="00927E64">
        <w:rPr>
          <w:rFonts w:ascii="Times New Roman" w:eastAsia="Times New Roman" w:hAnsi="Times New Roman" w:cs="Times New Roman"/>
          <w:i/>
          <w:iCs/>
          <w:color w:val="050624"/>
          <w:sz w:val="24"/>
          <w:szCs w:val="24"/>
          <w:lang w:eastAsia="ru-RU"/>
        </w:rPr>
        <w:t> товара и доказать, что недостаток возник не по его вине (п. 5 ст. 18 Закона РФ «О защите прав потребителей»).</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Это правило действует, если не истекли 2 года с момента приобретения товара. Если 2 года истекли, действует другое</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b/>
          <w:bCs/>
          <w:i/>
          <w:iCs/>
          <w:color w:val="050624"/>
          <w:sz w:val="24"/>
          <w:szCs w:val="24"/>
          <w:lang w:eastAsia="ru-RU"/>
        </w:rPr>
        <w:t>Если недостаток обнаружен по истечении гарантийного срока,</w:t>
      </w:r>
      <w:r w:rsidRPr="00927E64">
        <w:rPr>
          <w:rFonts w:ascii="Times New Roman" w:eastAsia="Times New Roman" w:hAnsi="Times New Roman" w:cs="Times New Roman"/>
          <w:i/>
          <w:iCs/>
          <w:color w:val="050624"/>
          <w:sz w:val="24"/>
          <w:szCs w:val="24"/>
          <w:lang w:eastAsia="ru-RU"/>
        </w:rPr>
        <w:t> но в пределах двух лет или если гарантийный срок вообще не был установлен, а два года с момента приобретения товара не истекли, потребитель вправе обратиться к продавцу с требованием о возврате денег (ремонте, обмене), только если проведет экспертизу и докажет производственный дефект.</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lastRenderedPageBreak/>
        <w:t>Таким образом, гарантийный срок влияет лишь </w:t>
      </w:r>
      <w:r w:rsidRPr="00927E64">
        <w:rPr>
          <w:rFonts w:ascii="Times New Roman" w:eastAsia="Times New Roman" w:hAnsi="Times New Roman" w:cs="Times New Roman"/>
          <w:i/>
          <w:iCs/>
          <w:color w:val="050624"/>
          <w:sz w:val="24"/>
          <w:szCs w:val="24"/>
          <w:lang w:eastAsia="ru-RU"/>
        </w:rPr>
        <w:t>на бремя доказывания</w:t>
      </w:r>
      <w:r w:rsidRPr="00927E64">
        <w:rPr>
          <w:rFonts w:ascii="Times New Roman" w:eastAsia="Times New Roman" w:hAnsi="Times New Roman" w:cs="Times New Roman"/>
          <w:color w:val="050624"/>
          <w:sz w:val="24"/>
          <w:szCs w:val="24"/>
          <w:lang w:eastAsia="ru-RU"/>
        </w:rPr>
        <w:t> причин недостатка в товаре.</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Если гарантийный срок не истек – экспертизу проводит продавец.</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Если срока нет или он истек – экспертизу проводит покупатель.</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Что делать, если недостаток обнаружен по истечении двух лет - обратиться с требованием о возврате денег или обмена товара к продавцу по истечении 2 лет можно при совокупности следующих обстоятельств:</w:t>
      </w:r>
    </w:p>
    <w:p w:rsidR="00CE2FE0" w:rsidRPr="00927E64" w:rsidRDefault="00CE2FE0" w:rsidP="00022146">
      <w:pPr>
        <w:numPr>
          <w:ilvl w:val="0"/>
          <w:numId w:val="4"/>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Недостаток в товаре - существенный</w:t>
      </w:r>
    </w:p>
    <w:p w:rsidR="00CE2FE0" w:rsidRPr="00927E64" w:rsidRDefault="00CE2FE0" w:rsidP="00022146">
      <w:pPr>
        <w:numPr>
          <w:ilvl w:val="0"/>
          <w:numId w:val="4"/>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Потребитель провел экспертизу и подтвердил </w:t>
      </w:r>
      <w:r w:rsidRPr="00927E64">
        <w:rPr>
          <w:rFonts w:ascii="Times New Roman" w:eastAsia="Times New Roman" w:hAnsi="Times New Roman" w:cs="Times New Roman"/>
          <w:b/>
          <w:bCs/>
          <w:color w:val="050624"/>
          <w:sz w:val="24"/>
          <w:szCs w:val="24"/>
          <w:lang w:eastAsia="ru-RU"/>
        </w:rPr>
        <w:t>заводской брак</w:t>
      </w:r>
    </w:p>
    <w:p w:rsidR="00CE2FE0" w:rsidRPr="00927E64" w:rsidRDefault="00CE2FE0" w:rsidP="00022146">
      <w:pPr>
        <w:numPr>
          <w:ilvl w:val="0"/>
          <w:numId w:val="4"/>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Потребитель обратился к продавцу с требованием об устранении недостатка</w:t>
      </w:r>
    </w:p>
    <w:p w:rsidR="00CE2FE0" w:rsidRPr="00927E64" w:rsidRDefault="00CE2FE0" w:rsidP="00022146">
      <w:pPr>
        <w:numPr>
          <w:ilvl w:val="0"/>
          <w:numId w:val="4"/>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В течение 20 дней с момента обращения потребителя с требованием продавец не удовлетворил его. Либо если недостаток является неустранимым.</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Поэтому не ищите на просторах Интернета информацию о гарантийном сроке на тот или иной товар. Гарантийный срок должен быть только в сопроводительной документации. Если не нашли – значит гарантийного срока нет. Следовательно, перед обращением к продавцу вы должны провести экспертизу товара.</w:t>
      </w:r>
    </w:p>
    <w:p w:rsidR="00CE2FE0" w:rsidRPr="00927E64" w:rsidRDefault="00CE2FE0" w:rsidP="00022146">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50624"/>
          <w:sz w:val="24"/>
          <w:szCs w:val="24"/>
          <w:lang w:eastAsia="ru-RU"/>
        </w:rPr>
      </w:pPr>
      <w:r w:rsidRPr="00927E64">
        <w:rPr>
          <w:rFonts w:ascii="Times New Roman" w:eastAsia="Times New Roman" w:hAnsi="Times New Roman" w:cs="Times New Roman"/>
          <w:color w:val="050624"/>
          <w:sz w:val="24"/>
          <w:szCs w:val="24"/>
          <w:lang w:eastAsia="ru-RU"/>
        </w:rPr>
        <w:t> </w:t>
      </w:r>
    </w:p>
    <w:p w:rsidR="00106FC3" w:rsidRPr="00927E64" w:rsidRDefault="00106FC3" w:rsidP="00022146">
      <w:pPr>
        <w:spacing w:line="240" w:lineRule="auto"/>
        <w:ind w:firstLine="709"/>
        <w:contextualSpacing/>
        <w:rPr>
          <w:rFonts w:ascii="Times New Roman" w:hAnsi="Times New Roman" w:cs="Times New Roman"/>
          <w:sz w:val="24"/>
          <w:szCs w:val="24"/>
        </w:rPr>
      </w:pPr>
    </w:p>
    <w:p w:rsidR="00927E64" w:rsidRPr="00927E64" w:rsidRDefault="00927E64">
      <w:pPr>
        <w:spacing w:line="240" w:lineRule="auto"/>
        <w:contextualSpacing/>
        <w:rPr>
          <w:rFonts w:ascii="Times New Roman" w:hAnsi="Times New Roman" w:cs="Times New Roman"/>
          <w:sz w:val="24"/>
          <w:szCs w:val="24"/>
        </w:rPr>
      </w:pPr>
    </w:p>
    <w:sectPr w:rsidR="00927E64" w:rsidRPr="00927E64" w:rsidSect="00776CF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54E6"/>
    <w:multiLevelType w:val="multilevel"/>
    <w:tmpl w:val="6D30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164F5"/>
    <w:multiLevelType w:val="multilevel"/>
    <w:tmpl w:val="C384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37237"/>
    <w:multiLevelType w:val="multilevel"/>
    <w:tmpl w:val="E4CE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26255"/>
    <w:multiLevelType w:val="multilevel"/>
    <w:tmpl w:val="2946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FE0"/>
    <w:rsid w:val="00022146"/>
    <w:rsid w:val="00106FC3"/>
    <w:rsid w:val="00237434"/>
    <w:rsid w:val="002807AE"/>
    <w:rsid w:val="00776CF5"/>
    <w:rsid w:val="00927E64"/>
    <w:rsid w:val="00B157CA"/>
    <w:rsid w:val="00CE2FE0"/>
    <w:rsid w:val="00EE3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1B56"/>
  <w15:chartTrackingRefBased/>
  <w15:docId w15:val="{F1BE9590-B95D-428C-82B8-CB38A342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E2F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2FE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E2FE0"/>
    <w:rPr>
      <w:color w:val="0000FF"/>
      <w:u w:val="single"/>
    </w:rPr>
  </w:style>
  <w:style w:type="paragraph" w:styleId="a4">
    <w:name w:val="Normal (Web)"/>
    <w:basedOn w:val="a"/>
    <w:uiPriority w:val="99"/>
    <w:semiHidden/>
    <w:unhideWhenUsed/>
    <w:rsid w:val="00CE2F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E2FE0"/>
    <w:rPr>
      <w:b/>
      <w:bCs/>
    </w:rPr>
  </w:style>
  <w:style w:type="character" w:styleId="a6">
    <w:name w:val="Emphasis"/>
    <w:basedOn w:val="a0"/>
    <w:uiPriority w:val="20"/>
    <w:qFormat/>
    <w:rsid w:val="00CE2FE0"/>
    <w:rPr>
      <w:i/>
      <w:iCs/>
    </w:rPr>
  </w:style>
  <w:style w:type="paragraph" w:styleId="a7">
    <w:name w:val="Balloon Text"/>
    <w:basedOn w:val="a"/>
    <w:link w:val="a8"/>
    <w:uiPriority w:val="99"/>
    <w:semiHidden/>
    <w:unhideWhenUsed/>
    <w:rsid w:val="0002214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22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715">
      <w:bodyDiv w:val="1"/>
      <w:marLeft w:val="0"/>
      <w:marRight w:val="0"/>
      <w:marTop w:val="0"/>
      <w:marBottom w:val="0"/>
      <w:divBdr>
        <w:top w:val="none" w:sz="0" w:space="0" w:color="auto"/>
        <w:left w:val="none" w:sz="0" w:space="0" w:color="auto"/>
        <w:bottom w:val="none" w:sz="0" w:space="0" w:color="auto"/>
        <w:right w:val="none" w:sz="0" w:space="0" w:color="auto"/>
      </w:divBdr>
      <w:divsChild>
        <w:div w:id="838616098">
          <w:marLeft w:val="0"/>
          <w:marRight w:val="0"/>
          <w:marTop w:val="0"/>
          <w:marBottom w:val="0"/>
          <w:divBdr>
            <w:top w:val="none" w:sz="0" w:space="0" w:color="auto"/>
            <w:left w:val="none" w:sz="0" w:space="0" w:color="auto"/>
            <w:bottom w:val="none" w:sz="0" w:space="0" w:color="auto"/>
            <w:right w:val="none" w:sz="0" w:space="0" w:color="auto"/>
          </w:divBdr>
          <w:divsChild>
            <w:div w:id="1496527690">
              <w:marLeft w:val="0"/>
              <w:marRight w:val="0"/>
              <w:marTop w:val="0"/>
              <w:marBottom w:val="0"/>
              <w:divBdr>
                <w:top w:val="none" w:sz="0" w:space="0" w:color="auto"/>
                <w:left w:val="none" w:sz="0" w:space="0" w:color="auto"/>
                <w:bottom w:val="none" w:sz="0" w:space="0" w:color="auto"/>
                <w:right w:val="none" w:sz="0" w:space="0" w:color="auto"/>
              </w:divBdr>
              <w:divsChild>
                <w:div w:id="1883470047">
                  <w:marLeft w:val="0"/>
                  <w:marRight w:val="0"/>
                  <w:marTop w:val="0"/>
                  <w:marBottom w:val="0"/>
                  <w:divBdr>
                    <w:top w:val="none" w:sz="0" w:space="0" w:color="auto"/>
                    <w:left w:val="none" w:sz="0" w:space="0" w:color="auto"/>
                    <w:bottom w:val="none" w:sz="0" w:space="0" w:color="auto"/>
                    <w:right w:val="none" w:sz="0" w:space="0" w:color="auto"/>
                  </w:divBdr>
                </w:div>
                <w:div w:id="1069645214">
                  <w:marLeft w:val="0"/>
                  <w:marRight w:val="0"/>
                  <w:marTop w:val="0"/>
                  <w:marBottom w:val="0"/>
                  <w:divBdr>
                    <w:top w:val="none" w:sz="0" w:space="0" w:color="auto"/>
                    <w:left w:val="none" w:sz="0" w:space="0" w:color="auto"/>
                    <w:bottom w:val="none" w:sz="0" w:space="0" w:color="auto"/>
                    <w:right w:val="none" w:sz="0" w:space="0" w:color="auto"/>
                  </w:divBdr>
                </w:div>
                <w:div w:id="1169564137">
                  <w:marLeft w:val="0"/>
                  <w:marRight w:val="0"/>
                  <w:marTop w:val="0"/>
                  <w:marBottom w:val="0"/>
                  <w:divBdr>
                    <w:top w:val="none" w:sz="0" w:space="0" w:color="auto"/>
                    <w:left w:val="none" w:sz="0" w:space="0" w:color="auto"/>
                    <w:bottom w:val="none" w:sz="0" w:space="0" w:color="auto"/>
                    <w:right w:val="none" w:sz="0" w:space="0" w:color="auto"/>
                  </w:divBdr>
                </w:div>
                <w:div w:id="1776168825">
                  <w:marLeft w:val="0"/>
                  <w:marRight w:val="0"/>
                  <w:marTop w:val="0"/>
                  <w:marBottom w:val="0"/>
                  <w:divBdr>
                    <w:top w:val="none" w:sz="0" w:space="0" w:color="auto"/>
                    <w:left w:val="none" w:sz="0" w:space="0" w:color="auto"/>
                    <w:bottom w:val="none" w:sz="0" w:space="0" w:color="auto"/>
                    <w:right w:val="none" w:sz="0" w:space="0" w:color="auto"/>
                  </w:divBdr>
                </w:div>
              </w:divsChild>
            </w:div>
            <w:div w:id="634071001">
              <w:marLeft w:val="0"/>
              <w:marRight w:val="0"/>
              <w:marTop w:val="0"/>
              <w:marBottom w:val="0"/>
              <w:divBdr>
                <w:top w:val="none" w:sz="0" w:space="0" w:color="auto"/>
                <w:left w:val="none" w:sz="0" w:space="0" w:color="auto"/>
                <w:bottom w:val="none" w:sz="0" w:space="0" w:color="auto"/>
                <w:right w:val="none" w:sz="0" w:space="0" w:color="auto"/>
              </w:divBdr>
              <w:divsChild>
                <w:div w:id="1314989897">
                  <w:marLeft w:val="0"/>
                  <w:marRight w:val="480"/>
                  <w:marTop w:val="75"/>
                  <w:marBottom w:val="75"/>
                  <w:divBdr>
                    <w:top w:val="none" w:sz="0" w:space="0" w:color="auto"/>
                    <w:left w:val="none" w:sz="0" w:space="0" w:color="auto"/>
                    <w:bottom w:val="none" w:sz="0" w:space="0" w:color="auto"/>
                    <w:right w:val="none" w:sz="0" w:space="0" w:color="auto"/>
                  </w:divBdr>
                  <w:divsChild>
                    <w:div w:id="2018730099">
                      <w:marLeft w:val="0"/>
                      <w:marRight w:val="0"/>
                      <w:marTop w:val="0"/>
                      <w:marBottom w:val="0"/>
                      <w:divBdr>
                        <w:top w:val="none" w:sz="0" w:space="0" w:color="auto"/>
                        <w:left w:val="none" w:sz="0" w:space="0" w:color="auto"/>
                        <w:bottom w:val="none" w:sz="0" w:space="0" w:color="auto"/>
                        <w:right w:val="none" w:sz="0" w:space="0" w:color="auto"/>
                      </w:divBdr>
                      <w:divsChild>
                        <w:div w:id="8516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80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905</Words>
  <Characters>5160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Дробитько Римма Серафимовна</dc:creator>
  <cp:keywords/>
  <dc:description/>
  <cp:lastModifiedBy>Дробитько Римма Серафимовна</cp:lastModifiedBy>
  <cp:revision>7</cp:revision>
  <cp:lastPrinted>2026-01-19T06:35:00Z</cp:lastPrinted>
  <dcterms:created xsi:type="dcterms:W3CDTF">2026-01-19T06:30:00Z</dcterms:created>
  <dcterms:modified xsi:type="dcterms:W3CDTF">2026-01-19T06:38:00Z</dcterms:modified>
</cp:coreProperties>
</file>